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D22" w:rsidRDefault="00DB3D22" w:rsidP="00DB3D22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ПЕРЕЧЕНЬ ВО</w:t>
      </w:r>
      <w:r>
        <w:rPr>
          <w:rStyle w:val="normaltextrun"/>
          <w:b/>
          <w:bCs/>
        </w:rPr>
        <w:t>ПРОСОВ ДЛЯ ПОДГОТОВКИ К</w:t>
      </w:r>
      <w:r>
        <w:rPr>
          <w:rStyle w:val="normaltextrun"/>
          <w:b/>
          <w:bCs/>
        </w:rPr>
        <w:t> ЭКЗАМЕНУ 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ПО ДИСЦИПЛИНЕ «ФИНАНСОВЫЙ АНАЛИЗ ПРЕДПРИЯТИЯ»</w:t>
      </w:r>
      <w:r>
        <w:rPr>
          <w:rStyle w:val="eop"/>
        </w:rPr>
        <w:t> </w:t>
      </w:r>
      <w:bookmarkStart w:id="0" w:name="_GoBack"/>
      <w:bookmarkEnd w:id="0"/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  Принципы рыночной экономики и роль финансов.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  Финансовый механизм управления предприятием и его элементы.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  Понятие и цель финансового анализа.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  Роль финансового анализа в финансовом менеджменте.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  Содержание финансового анализа.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  Задачи финансового анализа.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  Виды финансового анализа.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8.  Организация аналитической работы на предприятии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9.  Информационные источники финансового анализа.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10.  Финансовая отчетность.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11.  Статистическая отчетность.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12.  Формы финансовой отчетности и их взаимосвязь.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13.  Данные внутрихозяйственного (управленческого) бухгалтерского учета, используемые в финансовом анализе.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14.  Роль и место выборочных исследований в финансовом анализе.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15.  Роль и место экспертных оценок в финансовом анализе.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16.  Основные методы экономических исследований.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17.  Методы и приемы финансового анализа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18.  Содержание и назначение вертикального анализа.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19.  Содержание и назначение горизонтального анализа.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  Использование в финансовом анализе относительных аналитических показателей.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  Анализ уровня, динамики и структуры финансовых результатов.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  Основные показатели, характеризующие финансовые результаты деятельности предприятия.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  Составные части чистой прибыли предприятия и последовательность ее формирования.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  Денежный поток и анализ его структуры.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  Назначение и содержание анализа структуры и динамики показателей прибыли.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  Факторный анализ прибыли от операционной деятельности.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  Показатели прибыли от реализации продукции и методика их количественного определения.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  Определение критического объема реализации в условиях одно - и многономенклатурного производства.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29.  Показатели рентабельности.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  Факторный анализ рентабельности реализованной продукции.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31.  Анализ рентабельности капитала (активов).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32.  Анализ рентабельности собственного капитала.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33.  Анализ рентабельности производственных фондов.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34.  Понятие и составные себестоимости.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35.  Основные классификационные признаки затрат на производство реализованной продукции.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36.  Отражение затрат в финансовой отчетности.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37.  Назначение анализа себестоимости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38.  Анализ динамики операционных затрат на 1 руб. стоимости реализованной продукции.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39.  Основные направления и методика факторного анализа себестоимости продукции.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40.  Анализ структуры операционных затрат по экономическим элементам.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41.  Анализ себестоимости по калькуляционным статьям затрат.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42.  Информационная база анализа состава и источников формирования имущества предприятия.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43.  Содержание, назначение и методика составления агрегированного сравнительного баланса.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44.  Анализ качественных изменений в имущественном состоянии предприятия.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45.  Основные аналитические показатели имущественного состояния предприятия.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46.  Принципы построения и анализа матричного баланса.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47.  Анализ финансовой устойчивости предприятия.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48.  Финансовая устойчивость по критерию стабильности источников покрытия запасов.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49.  Показатели платежеспособности и их критические значения.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50.  Оценка рыночной устойчивости предприятия.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51.  Анализ ликвидности баланса.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52.  Классификация активов по признаку ликвидности.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53.  Классификация пассивов по признаку сроков погашения.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54.  Баланс ликвидности.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55.  Задачи рейтинговой оценки финансового состояния предприятия.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56.  Интегральная оценка инвестиционной привлекательности предприятия.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57.  Комплексный анализ финансового состояния предприятия.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58.  Оценка предприятия – заемщика.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59.  Методы диагностики банкротства предприятия.</w:t>
      </w:r>
      <w:r>
        <w:rPr>
          <w:rStyle w:val="eop"/>
        </w:rPr>
        <w:t> </w:t>
      </w:r>
    </w:p>
    <w:p w:rsidR="00DB3D22" w:rsidRDefault="00DB3D22" w:rsidP="00DB3D2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60.  Методика финансового анализа неплатежеспособных предприятий.</w:t>
      </w:r>
      <w:r>
        <w:rPr>
          <w:rStyle w:val="eop"/>
        </w:rPr>
        <w:t> </w:t>
      </w:r>
    </w:p>
    <w:p w:rsidR="009C7C81" w:rsidRDefault="00DB3D22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22"/>
    <w:rsid w:val="00290CD0"/>
    <w:rsid w:val="003226F6"/>
    <w:rsid w:val="003256F1"/>
    <w:rsid w:val="00353011"/>
    <w:rsid w:val="00441537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B3D22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FB18B"/>
  <w15:chartTrackingRefBased/>
  <w15:docId w15:val="{340BA4EA-EA90-4F7A-8E5C-EE9CDEC7F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DB3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DB3D22"/>
  </w:style>
  <w:style w:type="character" w:customStyle="1" w:styleId="eop">
    <w:name w:val="eop"/>
    <w:basedOn w:val="a0"/>
    <w:rsid w:val="00DB3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0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1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2021-10-20T13:03:00Z</dcterms:created>
  <dcterms:modified xsi:type="dcterms:W3CDTF">2021-10-20T13:05:00Z</dcterms:modified>
</cp:coreProperties>
</file>